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7B32" w14:textId="77777777" w:rsidR="00CE492D" w:rsidRPr="00F2146F" w:rsidRDefault="00CE492D" w:rsidP="00CE492D">
      <w:pPr>
        <w:pStyle w:val="NormalWeb"/>
        <w:spacing w:before="0" w:beforeAutospacing="0" w:after="0" w:afterAutospacing="0"/>
        <w:rPr>
          <w:rFonts w:ascii="Century Schoolbook" w:hAnsi="Century Schoolbook"/>
          <w:sz w:val="22"/>
          <w:szCs w:val="22"/>
        </w:rPr>
      </w:pPr>
      <w:r w:rsidRPr="00F2146F">
        <w:rPr>
          <w:rFonts w:ascii="Century Schoolbook" w:hAnsi="Century Schoolbook"/>
          <w:b/>
          <w:bCs/>
          <w:sz w:val="22"/>
          <w:szCs w:val="22"/>
        </w:rPr>
        <w:t>The Thirteen</w:t>
      </w:r>
    </w:p>
    <w:p w14:paraId="7BDE756F" w14:textId="77777777" w:rsidR="00CE492D" w:rsidRPr="00F2146F" w:rsidRDefault="00CE492D" w:rsidP="00CE492D">
      <w:pPr>
        <w:pStyle w:val="NormalWeb"/>
        <w:spacing w:before="0" w:beforeAutospacing="0" w:after="0" w:afterAutospacing="0"/>
        <w:rPr>
          <w:rFonts w:ascii="Century Schoolbook" w:hAnsi="Century Schoolbook"/>
          <w:sz w:val="22"/>
          <w:szCs w:val="22"/>
        </w:rPr>
      </w:pPr>
    </w:p>
    <w:p w14:paraId="179B4389" w14:textId="579D9A3A" w:rsidR="00F2146F" w:rsidRDefault="00230C60" w:rsidP="00F2146F">
      <w:pPr>
        <w:widowControl w:val="0"/>
        <w:ind w:left="169" w:right="127"/>
        <w:jc w:val="both"/>
        <w:rPr>
          <w:rFonts w:ascii="Century Schoolbook" w:hAnsi="Century Schoolbook"/>
        </w:rPr>
      </w:pPr>
      <w:r>
        <w:rPr>
          <w:rFonts w:ascii="Century Schoolbook" w:hAnsi="Century Schoolbook"/>
        </w:rPr>
        <w:t xml:space="preserve">Praised for performing with “striking color and richness” (The Washington Post) and </w:t>
      </w:r>
      <w:r w:rsidR="00F2146F" w:rsidRPr="00F2146F">
        <w:rPr>
          <w:rFonts w:ascii="Century Schoolbook" w:hAnsi="Century Schoolbook"/>
        </w:rPr>
        <w:t xml:space="preserve">“a tight and attractive vocal blend and excellent choral discipline” </w:t>
      </w:r>
      <w:r w:rsidR="009F39D4">
        <w:rPr>
          <w:rFonts w:ascii="Century Schoolbook" w:hAnsi="Century Schoolbook"/>
        </w:rPr>
        <w:t>(American Record Guide)</w:t>
      </w:r>
      <w:r w:rsidR="00F2146F" w:rsidRPr="00F2146F">
        <w:rPr>
          <w:rFonts w:ascii="Century Schoolbook" w:hAnsi="Century Schoolbook"/>
        </w:rPr>
        <w:t xml:space="preserve">, </w:t>
      </w:r>
      <w:r w:rsidR="00F2146F" w:rsidRPr="00F2146F">
        <w:rPr>
          <w:rFonts w:ascii="Century Schoolbook" w:hAnsi="Century Schoolbook"/>
          <w:b/>
          <w:bCs/>
        </w:rPr>
        <w:t>The Thirteen</w:t>
      </w:r>
      <w:r w:rsidR="00F2146F" w:rsidRPr="00F2146F">
        <w:rPr>
          <w:rFonts w:ascii="Century Schoolbook" w:hAnsi="Century Schoolbook"/>
        </w:rPr>
        <w:t xml:space="preserve"> is a</w:t>
      </w:r>
      <w:r w:rsidR="00A22F63">
        <w:rPr>
          <w:rFonts w:ascii="Century Schoolbook" w:hAnsi="Century Schoolbook"/>
        </w:rPr>
        <w:t>n all-star</w:t>
      </w:r>
      <w:r w:rsidR="00F2146F" w:rsidRPr="00F2146F">
        <w:rPr>
          <w:rFonts w:ascii="Century Schoolbook" w:hAnsi="Century Schoolbook"/>
        </w:rPr>
        <w:t xml:space="preserve"> professional </w:t>
      </w:r>
      <w:r>
        <w:rPr>
          <w:rFonts w:ascii="Century Schoolbook" w:hAnsi="Century Schoolbook"/>
        </w:rPr>
        <w:t>ensemble</w:t>
      </w:r>
      <w:r w:rsidR="00900EB8">
        <w:rPr>
          <w:rFonts w:ascii="Century Schoolbook" w:hAnsi="Century Schoolbook"/>
        </w:rPr>
        <w:t xml:space="preserve"> known for </w:t>
      </w:r>
      <w:r>
        <w:rPr>
          <w:rFonts w:ascii="Century Schoolbook" w:hAnsi="Century Schoolbook"/>
        </w:rPr>
        <w:t>reimagining the potential of vocal music</w:t>
      </w:r>
      <w:r w:rsidR="00900EB8">
        <w:rPr>
          <w:rFonts w:ascii="Century Schoolbook" w:hAnsi="Century Schoolbook"/>
        </w:rPr>
        <w:t xml:space="preserve">. </w:t>
      </w:r>
      <w:r w:rsidR="00455A73">
        <w:rPr>
          <w:rFonts w:ascii="Century Schoolbook" w:hAnsi="Century Schoolbook"/>
        </w:rPr>
        <w:t xml:space="preserve">Since its founding in 2012, the choir has been at the forefront of </w:t>
      </w:r>
      <w:r>
        <w:rPr>
          <w:rFonts w:ascii="Century Schoolbook" w:hAnsi="Century Schoolbook"/>
        </w:rPr>
        <w:t>invigorating performances of choral masterwo</w:t>
      </w:r>
      <w:bookmarkStart w:id="0" w:name="_GoBack"/>
      <w:bookmarkEnd w:id="0"/>
      <w:r>
        <w:rPr>
          <w:rFonts w:ascii="Century Schoolbook" w:hAnsi="Century Schoolbook"/>
        </w:rPr>
        <w:t>rks ranging from early chant to world premieres and the centuries in between.</w:t>
      </w:r>
      <w:r w:rsidR="00455A73">
        <w:rPr>
          <w:rFonts w:ascii="Century Schoolbook" w:hAnsi="Century Schoolbook"/>
        </w:rPr>
        <w:t xml:space="preserve"> </w:t>
      </w:r>
    </w:p>
    <w:p w14:paraId="07130679" w14:textId="77777777" w:rsidR="00A875B2" w:rsidRDefault="00A875B2" w:rsidP="00F2146F">
      <w:pPr>
        <w:widowControl w:val="0"/>
        <w:ind w:left="169" w:right="127"/>
        <w:jc w:val="both"/>
        <w:rPr>
          <w:rFonts w:ascii="Century Schoolbook" w:hAnsi="Century Schoolbook"/>
        </w:rPr>
      </w:pPr>
    </w:p>
    <w:p w14:paraId="5C453747" w14:textId="54329230" w:rsidR="00A875B2" w:rsidRPr="00900EB8" w:rsidRDefault="00A875B2" w:rsidP="00F2146F">
      <w:pPr>
        <w:widowControl w:val="0"/>
        <w:ind w:left="169" w:right="127"/>
        <w:jc w:val="both"/>
        <w:rPr>
          <w:rFonts w:ascii="Century Schoolbook" w:hAnsi="Century Schoolbook"/>
        </w:rPr>
      </w:pPr>
      <w:r w:rsidRPr="00900EB8">
        <w:rPr>
          <w:rFonts w:ascii="Century Schoolbook" w:hAnsi="Century Schoolbook"/>
        </w:rPr>
        <w:t>The Thirteen draws its artists from among the finest ensembles in the world</w:t>
      </w:r>
      <w:r w:rsidR="009F39D4">
        <w:rPr>
          <w:rFonts w:ascii="Century Schoolbook" w:hAnsi="Century Schoolbook"/>
        </w:rPr>
        <w:t>,</w:t>
      </w:r>
      <w:r w:rsidRPr="00900EB8">
        <w:rPr>
          <w:rFonts w:ascii="Century Schoolbook" w:hAnsi="Century Schoolbook"/>
        </w:rPr>
        <w:t xml:space="preserve"> including Chanticleer, Seraphic Fire, Apollo’s Fire, </w:t>
      </w:r>
      <w:proofErr w:type="spellStart"/>
      <w:r w:rsidRPr="00900EB8">
        <w:rPr>
          <w:rFonts w:ascii="Century Schoolbook" w:hAnsi="Century Schoolbook"/>
        </w:rPr>
        <w:t>Conspirare</w:t>
      </w:r>
      <w:proofErr w:type="spellEnd"/>
      <w:r w:rsidR="00900EB8" w:rsidRPr="00900EB8">
        <w:rPr>
          <w:rFonts w:ascii="Century Schoolbook" w:hAnsi="Century Schoolbook"/>
        </w:rPr>
        <w:t xml:space="preserve">, </w:t>
      </w:r>
      <w:r w:rsidR="009F39D4">
        <w:rPr>
          <w:rFonts w:ascii="Century Schoolbook" w:hAnsi="Century Schoolbook"/>
        </w:rPr>
        <w:t xml:space="preserve">I </w:t>
      </w:r>
      <w:proofErr w:type="spellStart"/>
      <w:r w:rsidR="009F39D4">
        <w:rPr>
          <w:rFonts w:ascii="Century Schoolbook" w:hAnsi="Century Schoolbook"/>
        </w:rPr>
        <w:t>Fagiolini</w:t>
      </w:r>
      <w:proofErr w:type="spellEnd"/>
      <w:r w:rsidR="009F39D4">
        <w:rPr>
          <w:rFonts w:ascii="Century Schoolbook" w:hAnsi="Century Schoolbook"/>
        </w:rPr>
        <w:t xml:space="preserve">, </w:t>
      </w:r>
      <w:r w:rsidR="00900EB8" w:rsidRPr="00900EB8">
        <w:rPr>
          <w:rFonts w:ascii="Century Schoolbook" w:hAnsi="Century Schoolbook"/>
        </w:rPr>
        <w:t>Opera Philadelph</w:t>
      </w:r>
      <w:r w:rsidR="00455A73">
        <w:rPr>
          <w:rFonts w:ascii="Century Schoolbook" w:hAnsi="Century Schoolbook"/>
        </w:rPr>
        <w:t>ia, Boston Early Music Festival</w:t>
      </w:r>
      <w:r w:rsidR="00230C60">
        <w:rPr>
          <w:rFonts w:ascii="Century Schoolbook" w:hAnsi="Century Schoolbook"/>
        </w:rPr>
        <w:t>,</w:t>
      </w:r>
      <w:r w:rsidR="00455A73">
        <w:rPr>
          <w:rFonts w:ascii="Century Schoolbook" w:hAnsi="Century Schoolbook"/>
        </w:rPr>
        <w:t xml:space="preserve"> and Trinity Wall Street. The choir’s peerless singers are best described by </w:t>
      </w:r>
      <w:r w:rsidR="00900EB8" w:rsidRPr="00900EB8">
        <w:rPr>
          <w:rFonts w:ascii="Century Schoolbook" w:hAnsi="Century Schoolbook"/>
        </w:rPr>
        <w:t>N</w:t>
      </w:r>
      <w:r w:rsidR="00455A73">
        <w:rPr>
          <w:rFonts w:ascii="Century Schoolbook" w:hAnsi="Century Schoolbook"/>
        </w:rPr>
        <w:t>ational Public Radio</w:t>
      </w:r>
      <w:r w:rsidR="00900EB8" w:rsidRPr="00900EB8">
        <w:rPr>
          <w:rFonts w:ascii="Century Schoolbook" w:hAnsi="Century Schoolbook"/>
        </w:rPr>
        <w:t xml:space="preserve"> commenta</w:t>
      </w:r>
      <w:r w:rsidR="00455A73">
        <w:rPr>
          <w:rFonts w:ascii="Century Schoolbook" w:hAnsi="Century Schoolbook"/>
        </w:rPr>
        <w:t>tor M.D. Ridge:</w:t>
      </w:r>
      <w:r w:rsidR="00900EB8" w:rsidRPr="00900EB8">
        <w:rPr>
          <w:rFonts w:ascii="Century Schoolbook" w:hAnsi="Century Schoolbook"/>
        </w:rPr>
        <w:t xml:space="preserve"> “to talk about the remarkable abilities and sound </w:t>
      </w:r>
      <w:r w:rsidR="00900EB8">
        <w:rPr>
          <w:rFonts w:ascii="Century Schoolbook" w:hAnsi="Century Schoolbook"/>
        </w:rPr>
        <w:t xml:space="preserve">of the individual singers would… </w:t>
      </w:r>
      <w:r w:rsidR="00900EB8" w:rsidRPr="00900EB8">
        <w:rPr>
          <w:rFonts w:ascii="Century Schoolbook" w:hAnsi="Century Schoolbook"/>
        </w:rPr>
        <w:t>be like trying to say which whitecaps on the ocean reflect the sun most beautifully, or which leaves on a tree dance most gracefully with the wind… I stand in awe.”</w:t>
      </w:r>
    </w:p>
    <w:p w14:paraId="5BB0AAD9" w14:textId="77777777" w:rsidR="00F2146F" w:rsidRPr="00F2146F" w:rsidRDefault="00F2146F" w:rsidP="00F2146F">
      <w:pPr>
        <w:widowControl w:val="0"/>
        <w:ind w:left="169" w:right="127"/>
        <w:jc w:val="both"/>
        <w:rPr>
          <w:rFonts w:ascii="Century Schoolbook" w:hAnsi="Century Schoolbook"/>
        </w:rPr>
      </w:pPr>
      <w:r w:rsidRPr="00F2146F">
        <w:rPr>
          <w:rFonts w:ascii="Century Schoolbook" w:hAnsi="Century Schoolbook"/>
        </w:rPr>
        <w:t> </w:t>
      </w:r>
    </w:p>
    <w:p w14:paraId="3AB4674D" w14:textId="6812888B" w:rsidR="00225AEE" w:rsidRPr="00F2146F" w:rsidRDefault="00455A73" w:rsidP="00225AEE">
      <w:pPr>
        <w:widowControl w:val="0"/>
        <w:ind w:left="169" w:right="127"/>
        <w:jc w:val="both"/>
        <w:rPr>
          <w:rFonts w:ascii="Century Schoolbook" w:hAnsi="Century Schoolbook"/>
        </w:rPr>
      </w:pPr>
      <w:r>
        <w:rPr>
          <w:rFonts w:ascii="Century Schoolbook" w:hAnsi="Century Schoolbook"/>
        </w:rPr>
        <w:t xml:space="preserve">The Thirteen’s growing </w:t>
      </w:r>
      <w:r w:rsidR="00225AEE">
        <w:rPr>
          <w:rFonts w:ascii="Century Schoolbook" w:hAnsi="Century Schoolbook"/>
        </w:rPr>
        <w:t>discography includ</w:t>
      </w:r>
      <w:r>
        <w:rPr>
          <w:rFonts w:ascii="Century Schoolbook" w:hAnsi="Century Schoolbook"/>
        </w:rPr>
        <w:t>es</w:t>
      </w:r>
      <w:r w:rsidR="00230C60">
        <w:rPr>
          <w:rFonts w:ascii="Century Schoolbook" w:hAnsi="Century Schoolbook"/>
        </w:rPr>
        <w:t xml:space="preserve"> “Absalom,” premiering in October 2019,</w:t>
      </w:r>
      <w:r w:rsidR="00225AEE">
        <w:rPr>
          <w:rFonts w:ascii="Century Schoolbook" w:hAnsi="Century Schoolbook"/>
        </w:rPr>
        <w:t xml:space="preserve"> </w:t>
      </w:r>
      <w:r w:rsidR="0081002A">
        <w:rPr>
          <w:rFonts w:ascii="Century Schoolbook" w:hAnsi="Century Schoolbook"/>
        </w:rPr>
        <w:t xml:space="preserve">“Voice Eternal,” which was </w:t>
      </w:r>
      <w:r w:rsidR="00230C60">
        <w:rPr>
          <w:rFonts w:ascii="Century Schoolbook" w:hAnsi="Century Schoolbook"/>
        </w:rPr>
        <w:t>pre-nominated for a</w:t>
      </w:r>
      <w:r w:rsidR="0081002A">
        <w:rPr>
          <w:rFonts w:ascii="Century Schoolbook" w:hAnsi="Century Schoolbook"/>
        </w:rPr>
        <w:t xml:space="preserve"> Grammy® award, the </w:t>
      </w:r>
      <w:r w:rsidR="00225AEE">
        <w:rPr>
          <w:rFonts w:ascii="Century Schoolbook" w:hAnsi="Century Schoolbook"/>
        </w:rPr>
        <w:t>critically-acclaimed Christmas album “Snow on Snow,” “RADIANT DARK,” which features</w:t>
      </w:r>
      <w:r w:rsidR="00225AEE" w:rsidRPr="00F2146F">
        <w:rPr>
          <w:rFonts w:ascii="Century Schoolbook" w:hAnsi="Century Schoolbook"/>
        </w:rPr>
        <w:t xml:space="preserve"> </w:t>
      </w:r>
      <w:r w:rsidR="00225AEE">
        <w:rPr>
          <w:rFonts w:ascii="Century Schoolbook" w:hAnsi="Century Schoolbook"/>
        </w:rPr>
        <w:t>the f</w:t>
      </w:r>
      <w:r w:rsidR="00225AEE" w:rsidRPr="00F2146F">
        <w:rPr>
          <w:rFonts w:ascii="Century Schoolbook" w:hAnsi="Century Schoolbook"/>
        </w:rPr>
        <w:t xml:space="preserve">inest </w:t>
      </w:r>
      <w:r w:rsidR="00225AEE">
        <w:rPr>
          <w:rFonts w:ascii="Century Schoolbook" w:hAnsi="Century Schoolbook"/>
        </w:rPr>
        <w:t>works</w:t>
      </w:r>
      <w:r w:rsidR="00225AEE" w:rsidRPr="00F2146F">
        <w:rPr>
          <w:rFonts w:ascii="Century Schoolbook" w:hAnsi="Century Schoolbook"/>
        </w:rPr>
        <w:t xml:space="preserve"> of the late Tudor period and reached #28 </w:t>
      </w:r>
      <w:r w:rsidR="00225AEE">
        <w:rPr>
          <w:rFonts w:ascii="Century Schoolbook" w:hAnsi="Century Schoolbook"/>
        </w:rPr>
        <w:t>on the iTunes Classical Charts, as well as The Thirteen’s de</w:t>
      </w:r>
      <w:r w:rsidR="0081002A">
        <w:rPr>
          <w:rFonts w:ascii="Century Schoolbook" w:hAnsi="Century Schoolbook"/>
        </w:rPr>
        <w:t>but recording “…to St. Cecilia.”</w:t>
      </w:r>
      <w:r w:rsidR="00230C60">
        <w:rPr>
          <w:rFonts w:ascii="Century Schoolbook" w:hAnsi="Century Schoolbook"/>
        </w:rPr>
        <w:t xml:space="preserve"> </w:t>
      </w:r>
    </w:p>
    <w:p w14:paraId="7CC38EA9" w14:textId="77777777" w:rsidR="00225AEE" w:rsidRPr="00225AEE" w:rsidRDefault="00225AEE" w:rsidP="00B072DA">
      <w:pPr>
        <w:widowControl w:val="0"/>
        <w:ind w:left="169" w:right="127"/>
        <w:jc w:val="both"/>
        <w:rPr>
          <w:rFonts w:ascii="Century Schoolbook" w:hAnsi="Century Schoolbook"/>
          <w:b/>
        </w:rPr>
      </w:pPr>
    </w:p>
    <w:p w14:paraId="152F1E95" w14:textId="77777777" w:rsidR="0073172D" w:rsidRPr="00F2146F" w:rsidRDefault="64FE9610" w:rsidP="0073172D">
      <w:pPr>
        <w:widowControl w:val="0"/>
        <w:ind w:left="169" w:right="127"/>
        <w:jc w:val="both"/>
        <w:rPr>
          <w:rFonts w:ascii="Century Schoolbook" w:hAnsi="Century Schoolbook"/>
        </w:rPr>
      </w:pPr>
      <w:r w:rsidRPr="64FE9610">
        <w:rPr>
          <w:rFonts w:ascii="Century Schoolbook" w:hAnsi="Century Schoolbook"/>
        </w:rPr>
        <w:t xml:space="preserve">In past seasons, The Thirteen has performed and been in residency at Yale University, Bowling Green State University, Eastern Illinois University, the University of Central Oklahoma, York College, The University of Tampa, Virginia Wesleyan University, St. Ambrose University, Southern Illinois University – Carbondale, Guilford College, as well as concerts </w:t>
      </w:r>
      <w:r w:rsidR="00230C60">
        <w:rPr>
          <w:rFonts w:ascii="Century Schoolbook" w:hAnsi="Century Schoolbook"/>
        </w:rPr>
        <w:t xml:space="preserve">at colleges and concert series </w:t>
      </w:r>
      <w:r w:rsidRPr="64FE9610">
        <w:rPr>
          <w:rFonts w:ascii="Century Schoolbook" w:hAnsi="Century Schoolbook"/>
        </w:rPr>
        <w:t>throughout the United States.</w:t>
      </w:r>
      <w:r w:rsidR="0073172D">
        <w:rPr>
          <w:rFonts w:ascii="Century Schoolbook" w:hAnsi="Century Schoolbook"/>
        </w:rPr>
        <w:t xml:space="preserve"> In 2018 The Thirteen was awarded the Greater Washington Area Choral Excellence award for Most Creative Programming. </w:t>
      </w:r>
    </w:p>
    <w:p w14:paraId="70A204F7" w14:textId="77777777" w:rsidR="00F2146F" w:rsidRPr="00F2146F" w:rsidRDefault="00F2146F" w:rsidP="0073172D">
      <w:pPr>
        <w:widowControl w:val="0"/>
        <w:ind w:right="127"/>
        <w:jc w:val="both"/>
        <w:rPr>
          <w:rFonts w:ascii="Century Schoolbook" w:hAnsi="Century Schoolbook"/>
        </w:rPr>
      </w:pPr>
      <w:r w:rsidRPr="00F2146F">
        <w:rPr>
          <w:rFonts w:ascii="Century Schoolbook" w:hAnsi="Century Schoolbook"/>
        </w:rPr>
        <w:t> </w:t>
      </w:r>
    </w:p>
    <w:p w14:paraId="4E77289E" w14:textId="77777777" w:rsidR="00F2146F" w:rsidRDefault="00F2146F" w:rsidP="00F2146F">
      <w:pPr>
        <w:widowControl w:val="0"/>
        <w:ind w:left="169" w:right="127"/>
        <w:jc w:val="both"/>
        <w:rPr>
          <w:rFonts w:ascii="Century Schoolbook" w:hAnsi="Century Schoolbook"/>
        </w:rPr>
      </w:pPr>
      <w:r w:rsidRPr="00F2146F">
        <w:rPr>
          <w:rFonts w:ascii="Century Schoolbook" w:hAnsi="Century Schoolbook"/>
        </w:rPr>
        <w:t xml:space="preserve">The Thirteen </w:t>
      </w:r>
      <w:r w:rsidR="00455A73">
        <w:rPr>
          <w:rFonts w:ascii="Century Schoolbook" w:hAnsi="Century Schoolbook"/>
        </w:rPr>
        <w:t xml:space="preserve">is committed to educating and inspiring the next generation of musicians, and frequently </w:t>
      </w:r>
      <w:r w:rsidRPr="00F2146F">
        <w:rPr>
          <w:rFonts w:ascii="Century Schoolbook" w:hAnsi="Century Schoolbook"/>
        </w:rPr>
        <w:t>coaches students at the high school and collegia</w:t>
      </w:r>
      <w:r w:rsidR="00225AEE">
        <w:rPr>
          <w:rFonts w:ascii="Century Schoolbook" w:hAnsi="Century Schoolbook"/>
        </w:rPr>
        <w:t>te levels</w:t>
      </w:r>
      <w:r w:rsidR="00455A73">
        <w:rPr>
          <w:rFonts w:ascii="Century Schoolbook" w:hAnsi="Century Schoolbook"/>
        </w:rPr>
        <w:t xml:space="preserve"> in masterclass, workshop and </w:t>
      </w:r>
      <w:r w:rsidR="009F39D4">
        <w:rPr>
          <w:rFonts w:ascii="Century Schoolbook" w:hAnsi="Century Schoolbook"/>
        </w:rPr>
        <w:t xml:space="preserve">collaborative </w:t>
      </w:r>
      <w:r w:rsidR="00455A73">
        <w:rPr>
          <w:rFonts w:ascii="Century Schoolbook" w:hAnsi="Century Schoolbook"/>
        </w:rPr>
        <w:t>performance sessions</w:t>
      </w:r>
      <w:r w:rsidR="00225AEE">
        <w:rPr>
          <w:rFonts w:ascii="Century Schoolbook" w:hAnsi="Century Schoolbook"/>
        </w:rPr>
        <w:t>.</w:t>
      </w:r>
    </w:p>
    <w:p w14:paraId="24C62CD2" w14:textId="77777777" w:rsidR="00455A73" w:rsidRDefault="00455A73" w:rsidP="00F2146F">
      <w:pPr>
        <w:widowControl w:val="0"/>
        <w:ind w:left="169" w:right="127"/>
        <w:jc w:val="both"/>
        <w:rPr>
          <w:rFonts w:ascii="Century Schoolbook" w:hAnsi="Century Schoolbook"/>
        </w:rPr>
      </w:pPr>
    </w:p>
    <w:p w14:paraId="7E7A753B" w14:textId="77777777" w:rsidR="00455A73" w:rsidRPr="00F2146F" w:rsidRDefault="00455A73" w:rsidP="00F2146F">
      <w:pPr>
        <w:widowControl w:val="0"/>
        <w:ind w:left="169" w:right="127"/>
        <w:jc w:val="both"/>
        <w:rPr>
          <w:rFonts w:ascii="Century Schoolbook" w:hAnsi="Century Schoolbook"/>
        </w:rPr>
      </w:pPr>
      <w:r>
        <w:rPr>
          <w:rFonts w:ascii="Century Schoolbook" w:hAnsi="Century Schoolbook"/>
        </w:rPr>
        <w:t>For more information about The Thirteen, please visit www.TheThirteen</w:t>
      </w:r>
      <w:r w:rsidR="00634DB5">
        <w:rPr>
          <w:rFonts w:ascii="Century Schoolbook" w:hAnsi="Century Schoolbook"/>
        </w:rPr>
        <w:t>Choir.org</w:t>
      </w:r>
    </w:p>
    <w:p w14:paraId="69A2B63F" w14:textId="77777777" w:rsidR="00F2146F" w:rsidRPr="00F2146F" w:rsidRDefault="00F2146F" w:rsidP="00F2146F">
      <w:pPr>
        <w:widowControl w:val="0"/>
        <w:rPr>
          <w:rFonts w:ascii="Century Schoolbook" w:hAnsi="Century Schoolbook"/>
        </w:rPr>
      </w:pPr>
      <w:r w:rsidRPr="00F2146F">
        <w:rPr>
          <w:rFonts w:ascii="Century Schoolbook" w:hAnsi="Century Schoolbook"/>
        </w:rPr>
        <w:t> </w:t>
      </w:r>
    </w:p>
    <w:p w14:paraId="69539FE4" w14:textId="77777777" w:rsidR="00CE492D" w:rsidRPr="00F2146F" w:rsidRDefault="00CE492D" w:rsidP="00CE492D">
      <w:pPr>
        <w:pStyle w:val="NormalWeb"/>
        <w:spacing w:before="0" w:beforeAutospacing="0" w:after="0" w:afterAutospacing="0"/>
        <w:rPr>
          <w:rFonts w:ascii="Century Schoolbook" w:hAnsi="Century Schoolbook"/>
          <w:sz w:val="22"/>
          <w:szCs w:val="22"/>
        </w:rPr>
      </w:pPr>
    </w:p>
    <w:p w14:paraId="31A142CF" w14:textId="77777777" w:rsidR="00CE492D" w:rsidRPr="00F2146F" w:rsidRDefault="00CE492D" w:rsidP="00CE492D">
      <w:pPr>
        <w:pStyle w:val="NormalWeb"/>
        <w:spacing w:before="0" w:beforeAutospacing="0" w:after="0" w:afterAutospacing="0"/>
        <w:rPr>
          <w:rFonts w:ascii="Century Schoolbook" w:hAnsi="Century Schoolbook"/>
          <w:sz w:val="22"/>
          <w:szCs w:val="22"/>
        </w:rPr>
      </w:pPr>
      <w:r w:rsidRPr="00F2146F">
        <w:rPr>
          <w:rFonts w:ascii="Century Schoolbook" w:hAnsi="Century Schoolbook"/>
          <w:b/>
          <w:bCs/>
          <w:sz w:val="22"/>
          <w:szCs w:val="22"/>
        </w:rPr>
        <w:t>Matthew Robertson</w:t>
      </w:r>
    </w:p>
    <w:p w14:paraId="3FB1F56B" w14:textId="77777777" w:rsidR="00CE492D" w:rsidRPr="00F2146F" w:rsidRDefault="00CE492D" w:rsidP="00CE492D">
      <w:pPr>
        <w:pStyle w:val="NormalWeb"/>
        <w:spacing w:before="0" w:beforeAutospacing="0" w:after="0" w:afterAutospacing="0"/>
        <w:rPr>
          <w:rFonts w:ascii="Century Schoolbook" w:hAnsi="Century Schoolbook"/>
          <w:sz w:val="22"/>
          <w:szCs w:val="22"/>
        </w:rPr>
      </w:pPr>
    </w:p>
    <w:p w14:paraId="1F9A885F" w14:textId="0C8E520D" w:rsidR="00CE492D" w:rsidRPr="00F2146F" w:rsidRDefault="00CE492D" w:rsidP="00CE492D">
      <w:pPr>
        <w:pStyle w:val="NormalWeb"/>
        <w:spacing w:before="0" w:beforeAutospacing="0" w:after="0" w:afterAutospacing="0"/>
        <w:rPr>
          <w:rFonts w:ascii="Century Schoolbook" w:hAnsi="Century Schoolbook"/>
          <w:sz w:val="22"/>
          <w:szCs w:val="22"/>
        </w:rPr>
      </w:pPr>
      <w:r w:rsidRPr="00F2146F">
        <w:rPr>
          <w:rFonts w:ascii="Century Schoolbook" w:hAnsi="Century Schoolbook"/>
          <w:sz w:val="22"/>
          <w:szCs w:val="22"/>
        </w:rPr>
        <w:t>Matthew Robertson, praised for his “s</w:t>
      </w:r>
      <w:r w:rsidR="009F39D4">
        <w:rPr>
          <w:rFonts w:ascii="Century Schoolbook" w:hAnsi="Century Schoolbook"/>
          <w:sz w:val="22"/>
          <w:szCs w:val="22"/>
        </w:rPr>
        <w:t>ensitive and nuanced” conducting</w:t>
      </w:r>
      <w:r w:rsidR="00EB45A2" w:rsidRPr="00F2146F">
        <w:rPr>
          <w:rFonts w:ascii="Century Schoolbook" w:hAnsi="Century Schoolbook"/>
          <w:sz w:val="22"/>
          <w:szCs w:val="22"/>
        </w:rPr>
        <w:t>,</w:t>
      </w:r>
      <w:r w:rsidRPr="00F2146F">
        <w:rPr>
          <w:rFonts w:ascii="Century Schoolbook" w:hAnsi="Century Schoolbook"/>
          <w:sz w:val="22"/>
          <w:szCs w:val="22"/>
        </w:rPr>
        <w:t xml:space="preserve"> is </w:t>
      </w:r>
      <w:r w:rsidR="001F60D5">
        <w:rPr>
          <w:rFonts w:ascii="Century Schoolbook" w:hAnsi="Century Schoolbook"/>
          <w:sz w:val="22"/>
          <w:szCs w:val="22"/>
        </w:rPr>
        <w:t>acclaimed</w:t>
      </w:r>
      <w:r w:rsidRPr="00F2146F">
        <w:rPr>
          <w:rFonts w:ascii="Century Schoolbook" w:hAnsi="Century Schoolbook"/>
          <w:sz w:val="22"/>
          <w:szCs w:val="22"/>
        </w:rPr>
        <w:t xml:space="preserve"> as the driving force behind the</w:t>
      </w:r>
      <w:r w:rsidR="00B072DA">
        <w:rPr>
          <w:rFonts w:ascii="Century Schoolbook" w:hAnsi="Century Schoolbook"/>
          <w:sz w:val="22"/>
          <w:szCs w:val="22"/>
        </w:rPr>
        <w:t xml:space="preserve"> all-star</w:t>
      </w:r>
      <w:r w:rsidRPr="00F2146F">
        <w:rPr>
          <w:rFonts w:ascii="Century Schoolbook" w:hAnsi="Century Schoolbook"/>
          <w:sz w:val="22"/>
          <w:szCs w:val="22"/>
        </w:rPr>
        <w:t xml:space="preserve"> professional choir</w:t>
      </w:r>
      <w:r w:rsidR="00B072DA">
        <w:rPr>
          <w:rFonts w:ascii="Century Schoolbook" w:hAnsi="Century Schoolbook"/>
          <w:sz w:val="22"/>
          <w:szCs w:val="22"/>
        </w:rPr>
        <w:t>,</w:t>
      </w:r>
      <w:r w:rsidRPr="00F2146F">
        <w:rPr>
          <w:rFonts w:ascii="Century Schoolbook" w:hAnsi="Century Schoolbook"/>
          <w:sz w:val="22"/>
          <w:szCs w:val="22"/>
        </w:rPr>
        <w:t xml:space="preserve"> The Thirteen</w:t>
      </w:r>
      <w:r w:rsidR="001F60D5">
        <w:rPr>
          <w:rFonts w:ascii="Century Schoolbook" w:hAnsi="Century Schoolbook"/>
          <w:sz w:val="22"/>
          <w:szCs w:val="22"/>
        </w:rPr>
        <w:t xml:space="preserve">, and is </w:t>
      </w:r>
      <w:r w:rsidR="00201C98">
        <w:rPr>
          <w:rFonts w:ascii="Century Schoolbook" w:hAnsi="Century Schoolbook"/>
          <w:sz w:val="22"/>
          <w:szCs w:val="22"/>
        </w:rPr>
        <w:t>hailed</w:t>
      </w:r>
      <w:r w:rsidR="001F60D5">
        <w:rPr>
          <w:rFonts w:ascii="Century Schoolbook" w:hAnsi="Century Schoolbook"/>
          <w:sz w:val="22"/>
          <w:szCs w:val="22"/>
        </w:rPr>
        <w:t xml:space="preserve"> as a leader in the field</w:t>
      </w:r>
      <w:r w:rsidRPr="00F2146F">
        <w:rPr>
          <w:rFonts w:ascii="Century Schoolbook" w:hAnsi="Century Schoolbook"/>
          <w:sz w:val="22"/>
          <w:szCs w:val="22"/>
        </w:rPr>
        <w:t>. As Founder and Artistic Director of The Thirteen, he has conducted the ensemble throughout the United States and on multiple recordings.</w:t>
      </w:r>
    </w:p>
    <w:p w14:paraId="14D0899F" w14:textId="77777777" w:rsidR="00CE492D" w:rsidRPr="00F2146F" w:rsidRDefault="00CE492D" w:rsidP="00CE492D">
      <w:pPr>
        <w:pStyle w:val="NormalWeb"/>
        <w:spacing w:before="0" w:beforeAutospacing="0" w:after="0" w:afterAutospacing="0"/>
        <w:rPr>
          <w:rFonts w:ascii="Century Schoolbook" w:hAnsi="Century Schoolbook"/>
          <w:sz w:val="22"/>
          <w:szCs w:val="22"/>
        </w:rPr>
      </w:pPr>
    </w:p>
    <w:p w14:paraId="4BA49816" w14:textId="4C8EF617" w:rsidR="0081002A" w:rsidRDefault="00D8282D" w:rsidP="00CE492D">
      <w:pPr>
        <w:pStyle w:val="NormalWeb"/>
        <w:spacing w:before="0" w:beforeAutospacing="0" w:after="0" w:afterAutospacing="0"/>
        <w:rPr>
          <w:rFonts w:ascii="Century Schoolbook" w:hAnsi="Century Schoolbook"/>
          <w:sz w:val="22"/>
          <w:szCs w:val="22"/>
        </w:rPr>
      </w:pPr>
      <w:r>
        <w:rPr>
          <w:rFonts w:ascii="Century Schoolbook" w:hAnsi="Century Schoolbook"/>
          <w:sz w:val="22"/>
          <w:szCs w:val="22"/>
        </w:rPr>
        <w:t xml:space="preserve">Robertson’s </w:t>
      </w:r>
      <w:r w:rsidR="001F60D5">
        <w:rPr>
          <w:rFonts w:ascii="Century Schoolbook" w:hAnsi="Century Schoolbook"/>
          <w:sz w:val="22"/>
          <w:szCs w:val="22"/>
        </w:rPr>
        <w:t>201</w:t>
      </w:r>
      <w:r w:rsidR="00230C60">
        <w:rPr>
          <w:rFonts w:ascii="Century Schoolbook" w:hAnsi="Century Schoolbook"/>
          <w:sz w:val="22"/>
          <w:szCs w:val="22"/>
        </w:rPr>
        <w:t>9</w:t>
      </w:r>
      <w:r w:rsidR="001F60D5">
        <w:rPr>
          <w:rFonts w:ascii="Century Schoolbook" w:hAnsi="Century Schoolbook"/>
          <w:sz w:val="22"/>
          <w:szCs w:val="22"/>
        </w:rPr>
        <w:t>-20</w:t>
      </w:r>
      <w:r w:rsidR="00230C60">
        <w:rPr>
          <w:rFonts w:ascii="Century Schoolbook" w:hAnsi="Century Schoolbook"/>
          <w:sz w:val="22"/>
          <w:szCs w:val="22"/>
        </w:rPr>
        <w:t>20 season</w:t>
      </w:r>
      <w:r w:rsidR="0081002A">
        <w:rPr>
          <w:rFonts w:ascii="Century Schoolbook" w:hAnsi="Century Schoolbook"/>
          <w:sz w:val="22"/>
          <w:szCs w:val="22"/>
        </w:rPr>
        <w:t xml:space="preserve"> with The Thirteen sees </w:t>
      </w:r>
      <w:r w:rsidR="00230C60">
        <w:rPr>
          <w:rFonts w:ascii="Century Schoolbook" w:hAnsi="Century Schoolbook"/>
          <w:sz w:val="22"/>
          <w:szCs w:val="22"/>
        </w:rPr>
        <w:t>twenty performances</w:t>
      </w:r>
      <w:r w:rsidR="001F60D5">
        <w:rPr>
          <w:rFonts w:ascii="Century Schoolbook" w:hAnsi="Century Schoolbook"/>
          <w:sz w:val="22"/>
          <w:szCs w:val="22"/>
        </w:rPr>
        <w:t xml:space="preserve">, </w:t>
      </w:r>
      <w:r w:rsidR="0081002A">
        <w:rPr>
          <w:rFonts w:ascii="Century Schoolbook" w:hAnsi="Century Schoolbook"/>
          <w:sz w:val="22"/>
          <w:szCs w:val="22"/>
        </w:rPr>
        <w:t xml:space="preserve">repertoire spanning more than half of a millennium, </w:t>
      </w:r>
      <w:r w:rsidR="00230C60">
        <w:rPr>
          <w:rFonts w:ascii="Century Schoolbook" w:hAnsi="Century Schoolbook"/>
          <w:sz w:val="22"/>
          <w:szCs w:val="22"/>
        </w:rPr>
        <w:t>collaborations with many of the finest instrumentalists of his generation, and world premieres by Scott Ordway and Melissa Dunphy</w:t>
      </w:r>
      <w:r w:rsidR="0081002A">
        <w:rPr>
          <w:rFonts w:ascii="Century Schoolbook" w:hAnsi="Century Schoolbook"/>
          <w:sz w:val="22"/>
          <w:szCs w:val="22"/>
        </w:rPr>
        <w:t xml:space="preserve">. </w:t>
      </w:r>
      <w:r w:rsidR="00CE4036">
        <w:rPr>
          <w:rFonts w:ascii="Century Schoolbook" w:hAnsi="Century Schoolbook"/>
          <w:sz w:val="22"/>
          <w:szCs w:val="22"/>
        </w:rPr>
        <w:t>Highlights of his 201</w:t>
      </w:r>
      <w:r w:rsidR="00902D33">
        <w:rPr>
          <w:rFonts w:ascii="Century Schoolbook" w:hAnsi="Century Schoolbook"/>
          <w:sz w:val="22"/>
          <w:szCs w:val="22"/>
        </w:rPr>
        <w:t>9</w:t>
      </w:r>
      <w:r w:rsidR="0081002A">
        <w:rPr>
          <w:rFonts w:ascii="Century Schoolbook" w:hAnsi="Century Schoolbook"/>
          <w:sz w:val="22"/>
          <w:szCs w:val="22"/>
        </w:rPr>
        <w:t>-20</w:t>
      </w:r>
      <w:r w:rsidR="00902D33">
        <w:rPr>
          <w:rFonts w:ascii="Century Schoolbook" w:hAnsi="Century Schoolbook"/>
          <w:sz w:val="22"/>
          <w:szCs w:val="22"/>
        </w:rPr>
        <w:t>20</w:t>
      </w:r>
      <w:r w:rsidR="001F60D5">
        <w:rPr>
          <w:rFonts w:ascii="Century Schoolbook" w:hAnsi="Century Schoolbook"/>
          <w:sz w:val="22"/>
          <w:szCs w:val="22"/>
        </w:rPr>
        <w:t xml:space="preserve"> season include performances of </w:t>
      </w:r>
      <w:r w:rsidR="00230C60">
        <w:rPr>
          <w:rFonts w:ascii="Century Schoolbook" w:hAnsi="Century Schoolbook"/>
          <w:sz w:val="22"/>
          <w:szCs w:val="22"/>
        </w:rPr>
        <w:t xml:space="preserve">Mozart’s </w:t>
      </w:r>
      <w:r w:rsidR="00230C60">
        <w:rPr>
          <w:rFonts w:ascii="Century Schoolbook" w:hAnsi="Century Schoolbook"/>
          <w:i/>
          <w:iCs/>
          <w:sz w:val="22"/>
          <w:szCs w:val="22"/>
        </w:rPr>
        <w:t>Requiem</w:t>
      </w:r>
      <w:r w:rsidR="001F60D5">
        <w:rPr>
          <w:rFonts w:ascii="Century Schoolbook" w:hAnsi="Century Schoolbook"/>
          <w:sz w:val="22"/>
          <w:szCs w:val="22"/>
        </w:rPr>
        <w:t xml:space="preserve">, </w:t>
      </w:r>
      <w:r w:rsidR="001F60D5">
        <w:rPr>
          <w:rFonts w:ascii="Century Schoolbook" w:hAnsi="Century Schoolbook"/>
          <w:sz w:val="22"/>
          <w:szCs w:val="22"/>
        </w:rPr>
        <w:lastRenderedPageBreak/>
        <w:t xml:space="preserve">Handel’s </w:t>
      </w:r>
      <w:r w:rsidR="00230C60">
        <w:rPr>
          <w:rFonts w:ascii="Century Schoolbook" w:hAnsi="Century Schoolbook"/>
          <w:i/>
          <w:sz w:val="22"/>
          <w:szCs w:val="22"/>
        </w:rPr>
        <w:t>Messiah</w:t>
      </w:r>
      <w:r w:rsidR="001F60D5">
        <w:rPr>
          <w:rFonts w:ascii="Century Schoolbook" w:hAnsi="Century Schoolbook"/>
          <w:sz w:val="22"/>
          <w:szCs w:val="22"/>
        </w:rPr>
        <w:t xml:space="preserve">, </w:t>
      </w:r>
      <w:r w:rsidR="00230C60">
        <w:rPr>
          <w:rFonts w:ascii="Century Schoolbook" w:hAnsi="Century Schoolbook"/>
          <w:sz w:val="22"/>
          <w:szCs w:val="22"/>
        </w:rPr>
        <w:t>Monteverdi’s</w:t>
      </w:r>
      <w:r w:rsidR="001F60D5">
        <w:rPr>
          <w:rFonts w:ascii="Century Schoolbook" w:hAnsi="Century Schoolbook"/>
          <w:sz w:val="22"/>
          <w:szCs w:val="22"/>
        </w:rPr>
        <w:t xml:space="preserve"> </w:t>
      </w:r>
      <w:proofErr w:type="gramStart"/>
      <w:r w:rsidR="00230C60">
        <w:rPr>
          <w:rFonts w:ascii="Century Schoolbook" w:hAnsi="Century Schoolbook"/>
          <w:i/>
          <w:sz w:val="22"/>
          <w:szCs w:val="22"/>
        </w:rPr>
        <w:t>The</w:t>
      </w:r>
      <w:proofErr w:type="gramEnd"/>
      <w:r w:rsidR="00230C60">
        <w:rPr>
          <w:rFonts w:ascii="Century Schoolbook" w:hAnsi="Century Schoolbook"/>
          <w:i/>
          <w:sz w:val="22"/>
          <w:szCs w:val="22"/>
        </w:rPr>
        <w:t xml:space="preserve"> “Lost” Vespers (1641)</w:t>
      </w:r>
      <w:r w:rsidR="001F60D5">
        <w:rPr>
          <w:rFonts w:ascii="Century Schoolbook" w:hAnsi="Century Schoolbook"/>
          <w:sz w:val="22"/>
          <w:szCs w:val="22"/>
        </w:rPr>
        <w:t xml:space="preserve">, </w:t>
      </w:r>
      <w:r w:rsidR="00230C60">
        <w:rPr>
          <w:rFonts w:ascii="Century Schoolbook" w:hAnsi="Century Schoolbook"/>
          <w:sz w:val="22"/>
          <w:szCs w:val="22"/>
        </w:rPr>
        <w:t>Ordway’s</w:t>
      </w:r>
      <w:r w:rsidR="001F60D5">
        <w:rPr>
          <w:rFonts w:ascii="Century Schoolbook" w:hAnsi="Century Schoolbook"/>
          <w:sz w:val="22"/>
          <w:szCs w:val="22"/>
        </w:rPr>
        <w:t xml:space="preserve"> </w:t>
      </w:r>
      <w:r w:rsidR="00230C60">
        <w:rPr>
          <w:rFonts w:ascii="Century Schoolbook" w:hAnsi="Century Schoolbook"/>
          <w:i/>
          <w:sz w:val="22"/>
          <w:szCs w:val="22"/>
        </w:rPr>
        <w:t>The Outer Edge of Youth</w:t>
      </w:r>
      <w:r w:rsidR="001F60D5">
        <w:rPr>
          <w:rFonts w:ascii="Century Schoolbook" w:hAnsi="Century Schoolbook"/>
          <w:sz w:val="22"/>
          <w:szCs w:val="22"/>
        </w:rPr>
        <w:t xml:space="preserve">, </w:t>
      </w:r>
      <w:proofErr w:type="spellStart"/>
      <w:r w:rsidR="00230C60">
        <w:rPr>
          <w:rFonts w:ascii="Century Schoolbook" w:hAnsi="Century Schoolbook"/>
          <w:sz w:val="22"/>
          <w:szCs w:val="22"/>
        </w:rPr>
        <w:t>Kile</w:t>
      </w:r>
      <w:proofErr w:type="spellEnd"/>
      <w:r w:rsidR="00230C60">
        <w:rPr>
          <w:rFonts w:ascii="Century Schoolbook" w:hAnsi="Century Schoolbook"/>
          <w:sz w:val="22"/>
          <w:szCs w:val="22"/>
        </w:rPr>
        <w:t xml:space="preserve"> Smith’s</w:t>
      </w:r>
      <w:r w:rsidR="001F60D5">
        <w:rPr>
          <w:rFonts w:ascii="Century Schoolbook" w:hAnsi="Century Schoolbook"/>
          <w:sz w:val="22"/>
          <w:szCs w:val="22"/>
        </w:rPr>
        <w:t xml:space="preserve"> </w:t>
      </w:r>
      <w:r w:rsidR="00230C60">
        <w:rPr>
          <w:rFonts w:ascii="Century Schoolbook" w:hAnsi="Century Schoolbook"/>
          <w:i/>
          <w:sz w:val="22"/>
          <w:szCs w:val="22"/>
        </w:rPr>
        <w:t>The Consolation of Apollo</w:t>
      </w:r>
      <w:r w:rsidR="00902D33">
        <w:rPr>
          <w:rFonts w:ascii="Century Schoolbook" w:hAnsi="Century Schoolbook"/>
          <w:i/>
          <w:sz w:val="22"/>
          <w:szCs w:val="22"/>
        </w:rPr>
        <w:t>,</w:t>
      </w:r>
      <w:r w:rsidR="0081002A">
        <w:rPr>
          <w:rFonts w:ascii="Century Schoolbook" w:hAnsi="Century Schoolbook"/>
          <w:i/>
          <w:sz w:val="22"/>
          <w:szCs w:val="22"/>
        </w:rPr>
        <w:t xml:space="preserve"> </w:t>
      </w:r>
      <w:r w:rsidR="0081002A" w:rsidRPr="0081002A">
        <w:rPr>
          <w:rFonts w:ascii="Century Schoolbook" w:hAnsi="Century Schoolbook"/>
          <w:sz w:val="22"/>
          <w:szCs w:val="22"/>
        </w:rPr>
        <w:t xml:space="preserve">and much of J.S. Bach’s </w:t>
      </w:r>
      <w:r w:rsidR="001F60D5" w:rsidRPr="0081002A">
        <w:rPr>
          <w:rFonts w:ascii="Century Schoolbook" w:hAnsi="Century Schoolbook"/>
          <w:sz w:val="22"/>
          <w:szCs w:val="22"/>
        </w:rPr>
        <w:t>oeuvre</w:t>
      </w:r>
      <w:r w:rsidR="0081002A" w:rsidRPr="0081002A">
        <w:rPr>
          <w:rFonts w:ascii="Century Schoolbook" w:hAnsi="Century Schoolbook"/>
          <w:sz w:val="22"/>
          <w:szCs w:val="22"/>
        </w:rPr>
        <w:t>.</w:t>
      </w:r>
      <w:r w:rsidR="0081002A">
        <w:rPr>
          <w:rFonts w:ascii="Century Schoolbook" w:hAnsi="Century Schoolbook"/>
          <w:sz w:val="22"/>
          <w:szCs w:val="22"/>
        </w:rPr>
        <w:t xml:space="preserve"> </w:t>
      </w:r>
    </w:p>
    <w:p w14:paraId="065B09FB" w14:textId="77777777" w:rsidR="0081002A" w:rsidRDefault="0081002A" w:rsidP="00CE492D">
      <w:pPr>
        <w:pStyle w:val="NormalWeb"/>
        <w:spacing w:before="0" w:beforeAutospacing="0" w:after="0" w:afterAutospacing="0"/>
        <w:rPr>
          <w:rFonts w:ascii="Century Schoolbook" w:hAnsi="Century Schoolbook"/>
          <w:sz w:val="22"/>
          <w:szCs w:val="22"/>
        </w:rPr>
      </w:pPr>
    </w:p>
    <w:p w14:paraId="7FDCF868" w14:textId="1BCC33ED" w:rsidR="00D8282D" w:rsidRDefault="001F60D5" w:rsidP="00CE492D">
      <w:pPr>
        <w:pStyle w:val="NormalWeb"/>
        <w:spacing w:before="0" w:beforeAutospacing="0" w:after="0" w:afterAutospacing="0"/>
        <w:rPr>
          <w:rFonts w:ascii="Century Schoolbook" w:hAnsi="Century Schoolbook"/>
          <w:sz w:val="22"/>
          <w:szCs w:val="22"/>
        </w:rPr>
      </w:pPr>
      <w:r>
        <w:rPr>
          <w:rFonts w:ascii="Century Schoolbook" w:hAnsi="Century Schoolbook"/>
          <w:sz w:val="22"/>
          <w:szCs w:val="22"/>
        </w:rPr>
        <w:t>During the 201</w:t>
      </w:r>
      <w:r w:rsidR="00230C60">
        <w:rPr>
          <w:rFonts w:ascii="Century Schoolbook" w:hAnsi="Century Schoolbook"/>
          <w:sz w:val="22"/>
          <w:szCs w:val="22"/>
        </w:rPr>
        <w:t>8</w:t>
      </w:r>
      <w:r>
        <w:rPr>
          <w:rFonts w:ascii="Century Schoolbook" w:hAnsi="Century Schoolbook"/>
          <w:sz w:val="22"/>
          <w:szCs w:val="22"/>
        </w:rPr>
        <w:t>-201</w:t>
      </w:r>
      <w:r w:rsidR="00230C60">
        <w:rPr>
          <w:rFonts w:ascii="Century Schoolbook" w:hAnsi="Century Schoolbook"/>
          <w:sz w:val="22"/>
          <w:szCs w:val="22"/>
        </w:rPr>
        <w:t>9</w:t>
      </w:r>
      <w:r>
        <w:rPr>
          <w:rFonts w:ascii="Century Schoolbook" w:hAnsi="Century Schoolbook"/>
          <w:sz w:val="22"/>
          <w:szCs w:val="22"/>
        </w:rPr>
        <w:t xml:space="preserve"> season, Robertson led performances of masterworks including Handel’s </w:t>
      </w:r>
      <w:r w:rsidRPr="001F60D5">
        <w:rPr>
          <w:rFonts w:ascii="Century Schoolbook" w:hAnsi="Century Schoolbook"/>
          <w:i/>
          <w:sz w:val="22"/>
          <w:szCs w:val="22"/>
        </w:rPr>
        <w:t>Messiah</w:t>
      </w:r>
      <w:r w:rsidR="00230C60">
        <w:rPr>
          <w:rFonts w:ascii="Century Schoolbook" w:hAnsi="Century Schoolbook"/>
          <w:sz w:val="22"/>
          <w:szCs w:val="22"/>
        </w:rPr>
        <w:t xml:space="preserve">, J.S. Bach’s </w:t>
      </w:r>
      <w:r w:rsidR="00230C60">
        <w:rPr>
          <w:rFonts w:ascii="Century Schoolbook" w:hAnsi="Century Schoolbook"/>
          <w:i/>
          <w:iCs/>
          <w:sz w:val="22"/>
          <w:szCs w:val="22"/>
        </w:rPr>
        <w:t>St. John Passion</w:t>
      </w:r>
      <w:r w:rsidR="00230C60">
        <w:rPr>
          <w:rFonts w:ascii="Century Schoolbook" w:hAnsi="Century Schoolbook"/>
          <w:sz w:val="22"/>
          <w:szCs w:val="22"/>
        </w:rPr>
        <w:t xml:space="preserve">, Handel’s </w:t>
      </w:r>
      <w:r w:rsidR="00230C60">
        <w:rPr>
          <w:rFonts w:ascii="Century Schoolbook" w:hAnsi="Century Schoolbook"/>
          <w:i/>
          <w:iCs/>
          <w:sz w:val="22"/>
          <w:szCs w:val="22"/>
        </w:rPr>
        <w:t xml:space="preserve">Dixit Dominus, </w:t>
      </w:r>
      <w:proofErr w:type="spellStart"/>
      <w:r w:rsidR="00230C60">
        <w:rPr>
          <w:rFonts w:ascii="Century Schoolbook" w:hAnsi="Century Schoolbook"/>
          <w:sz w:val="22"/>
          <w:szCs w:val="22"/>
        </w:rPr>
        <w:t>Steffani’s</w:t>
      </w:r>
      <w:proofErr w:type="spellEnd"/>
      <w:r w:rsidR="00230C60">
        <w:rPr>
          <w:rFonts w:ascii="Century Schoolbook" w:hAnsi="Century Schoolbook"/>
          <w:sz w:val="22"/>
          <w:szCs w:val="22"/>
        </w:rPr>
        <w:t xml:space="preserve"> </w:t>
      </w:r>
      <w:r w:rsidR="00230C60">
        <w:rPr>
          <w:rFonts w:ascii="Century Schoolbook" w:hAnsi="Century Schoolbook"/>
          <w:i/>
          <w:iCs/>
          <w:sz w:val="22"/>
          <w:szCs w:val="22"/>
        </w:rPr>
        <w:t>Stabat Mater</w:t>
      </w:r>
      <w:r w:rsidR="00230C60">
        <w:rPr>
          <w:rFonts w:ascii="Century Schoolbook" w:hAnsi="Century Schoolbook"/>
          <w:sz w:val="22"/>
          <w:szCs w:val="22"/>
        </w:rPr>
        <w:t xml:space="preserve">, David Lang’s </w:t>
      </w:r>
      <w:r w:rsidR="00230C60">
        <w:rPr>
          <w:rFonts w:ascii="Century Schoolbook" w:hAnsi="Century Schoolbook"/>
          <w:i/>
          <w:iCs/>
          <w:sz w:val="22"/>
          <w:szCs w:val="22"/>
        </w:rPr>
        <w:t>the little match girl passion</w:t>
      </w:r>
      <w:r w:rsidR="00230C60">
        <w:rPr>
          <w:rFonts w:ascii="Century Schoolbook" w:hAnsi="Century Schoolbook"/>
          <w:sz w:val="22"/>
          <w:szCs w:val="22"/>
        </w:rPr>
        <w:t xml:space="preserve">, Poulenc’s </w:t>
      </w:r>
      <w:r w:rsidR="00230C60">
        <w:rPr>
          <w:rFonts w:ascii="Century Schoolbook" w:hAnsi="Century Schoolbook"/>
          <w:i/>
          <w:iCs/>
          <w:sz w:val="22"/>
          <w:szCs w:val="22"/>
        </w:rPr>
        <w:t>Figure Humaine</w:t>
      </w:r>
      <w:r w:rsidR="00230C60">
        <w:rPr>
          <w:rFonts w:ascii="Century Schoolbook" w:hAnsi="Century Schoolbook"/>
          <w:sz w:val="22"/>
          <w:szCs w:val="22"/>
        </w:rPr>
        <w:t xml:space="preserve">, Duruflé’s </w:t>
      </w:r>
      <w:r w:rsidR="00230C60">
        <w:rPr>
          <w:rFonts w:ascii="Century Schoolbook" w:hAnsi="Century Schoolbook"/>
          <w:i/>
          <w:iCs/>
          <w:sz w:val="22"/>
          <w:szCs w:val="22"/>
        </w:rPr>
        <w:t>Requiem</w:t>
      </w:r>
      <w:r>
        <w:rPr>
          <w:rFonts w:ascii="Century Schoolbook" w:hAnsi="Century Schoolbook"/>
          <w:i/>
          <w:sz w:val="22"/>
          <w:szCs w:val="22"/>
        </w:rPr>
        <w:t xml:space="preserve">, </w:t>
      </w:r>
      <w:r w:rsidR="00CE4036">
        <w:rPr>
          <w:rFonts w:ascii="Century Schoolbook" w:hAnsi="Century Schoolbook"/>
          <w:sz w:val="22"/>
          <w:szCs w:val="22"/>
        </w:rPr>
        <w:t>served as a presenter at</w:t>
      </w:r>
      <w:r>
        <w:rPr>
          <w:rFonts w:ascii="Century Schoolbook" w:hAnsi="Century Schoolbook"/>
          <w:sz w:val="22"/>
          <w:szCs w:val="22"/>
        </w:rPr>
        <w:t xml:space="preserve"> ACDA’s </w:t>
      </w:r>
      <w:r>
        <w:rPr>
          <w:rFonts w:ascii="Century Schoolbook" w:hAnsi="Century Schoolbook"/>
          <w:i/>
          <w:sz w:val="22"/>
          <w:szCs w:val="22"/>
        </w:rPr>
        <w:t xml:space="preserve">Voices </w:t>
      </w:r>
      <w:r w:rsidRPr="001F60D5">
        <w:rPr>
          <w:rFonts w:ascii="Century Schoolbook" w:hAnsi="Century Schoolbook"/>
          <w:i/>
          <w:sz w:val="22"/>
          <w:szCs w:val="22"/>
        </w:rPr>
        <w:t>United</w:t>
      </w:r>
      <w:r>
        <w:rPr>
          <w:rFonts w:ascii="Century Schoolbook" w:hAnsi="Century Schoolbook"/>
          <w:sz w:val="22"/>
          <w:szCs w:val="22"/>
        </w:rPr>
        <w:t xml:space="preserve"> festival, and led workshops throughout the East Coast. Additionally, </w:t>
      </w:r>
      <w:r w:rsidRPr="001F60D5">
        <w:rPr>
          <w:rFonts w:ascii="Century Schoolbook" w:hAnsi="Century Schoolbook"/>
          <w:sz w:val="22"/>
          <w:szCs w:val="22"/>
        </w:rPr>
        <w:t>Robertson</w:t>
      </w:r>
      <w:r>
        <w:rPr>
          <w:rFonts w:ascii="Century Schoolbook" w:hAnsi="Century Schoolbook"/>
          <w:sz w:val="22"/>
          <w:szCs w:val="22"/>
        </w:rPr>
        <w:t xml:space="preserve"> served on the faculty of Oberlin Conservatory’s Baroque Performance Institute, a premiere summer institute and festival dedicated to music of the Baroque.</w:t>
      </w:r>
    </w:p>
    <w:p w14:paraId="600204BD" w14:textId="77777777" w:rsidR="001F60D5" w:rsidRPr="00D8282D" w:rsidRDefault="001F60D5" w:rsidP="00CE492D">
      <w:pPr>
        <w:pStyle w:val="NormalWeb"/>
        <w:spacing w:before="0" w:beforeAutospacing="0" w:after="0" w:afterAutospacing="0"/>
        <w:rPr>
          <w:rFonts w:ascii="Century Schoolbook" w:hAnsi="Century Schoolbook"/>
          <w:i/>
          <w:sz w:val="22"/>
          <w:szCs w:val="22"/>
        </w:rPr>
      </w:pPr>
    </w:p>
    <w:p w14:paraId="2F385736" w14:textId="4C6F4EBC" w:rsidR="00CE492D" w:rsidRPr="00F2146F" w:rsidRDefault="00CE492D" w:rsidP="00CE492D">
      <w:pPr>
        <w:pStyle w:val="NormalWeb"/>
        <w:spacing w:before="0" w:beforeAutospacing="0" w:after="0" w:afterAutospacing="0"/>
        <w:rPr>
          <w:rFonts w:ascii="Century Schoolbook" w:hAnsi="Century Schoolbook"/>
          <w:sz w:val="22"/>
          <w:szCs w:val="22"/>
        </w:rPr>
      </w:pPr>
      <w:r w:rsidRPr="00F2146F">
        <w:rPr>
          <w:rFonts w:ascii="Century Schoolbook" w:hAnsi="Century Schoolbook"/>
          <w:sz w:val="22"/>
          <w:szCs w:val="22"/>
        </w:rPr>
        <w:t xml:space="preserve">From 2010-2012 Robertson served as Assistant Conductor for the Westminster Symphonic Choir, conducting the choir in performance and assisting in preparation for </w:t>
      </w:r>
      <w:r w:rsidR="009F39D4">
        <w:rPr>
          <w:rFonts w:ascii="Century Schoolbook" w:hAnsi="Century Schoolbook"/>
          <w:sz w:val="22"/>
          <w:szCs w:val="22"/>
        </w:rPr>
        <w:t xml:space="preserve">concerts </w:t>
      </w:r>
      <w:r w:rsidRPr="00F2146F">
        <w:rPr>
          <w:rFonts w:ascii="Century Schoolbook" w:hAnsi="Century Schoolbook"/>
          <w:sz w:val="22"/>
          <w:szCs w:val="22"/>
        </w:rPr>
        <w:t xml:space="preserve">with the New York Philharmonic, </w:t>
      </w:r>
      <w:r w:rsidR="00E940D0" w:rsidRPr="00F2146F">
        <w:rPr>
          <w:rFonts w:ascii="Century Schoolbook" w:hAnsi="Century Schoolbook"/>
          <w:sz w:val="22"/>
          <w:szCs w:val="22"/>
        </w:rPr>
        <w:t>Philadelphia</w:t>
      </w:r>
      <w:r w:rsidRPr="00F2146F">
        <w:rPr>
          <w:rFonts w:ascii="Century Schoolbook" w:hAnsi="Century Schoolbook"/>
          <w:sz w:val="22"/>
          <w:szCs w:val="22"/>
        </w:rPr>
        <w:t xml:space="preserve"> Orchestra and the New Jersey Symphony Orchestra, fo</w:t>
      </w:r>
      <w:r w:rsidR="00CE4036">
        <w:rPr>
          <w:rFonts w:ascii="Century Schoolbook" w:hAnsi="Century Schoolbook"/>
          <w:sz w:val="22"/>
          <w:szCs w:val="22"/>
        </w:rPr>
        <w:t xml:space="preserve">r such conductors as Yannick </w:t>
      </w:r>
      <w:proofErr w:type="spellStart"/>
      <w:r w:rsidR="00CE4036">
        <w:rPr>
          <w:rFonts w:ascii="Century Schoolbook" w:hAnsi="Century Schoolbook"/>
          <w:sz w:val="22"/>
          <w:szCs w:val="22"/>
        </w:rPr>
        <w:t>Nez</w:t>
      </w:r>
      <w:r w:rsidRPr="00F2146F">
        <w:rPr>
          <w:rFonts w:ascii="Century Schoolbook" w:hAnsi="Century Schoolbook"/>
          <w:sz w:val="22"/>
          <w:szCs w:val="22"/>
        </w:rPr>
        <w:t>et</w:t>
      </w:r>
      <w:proofErr w:type="spellEnd"/>
      <w:r w:rsidRPr="00F2146F">
        <w:rPr>
          <w:rFonts w:ascii="Century Schoolbook" w:hAnsi="Century Schoolbook"/>
          <w:sz w:val="22"/>
          <w:szCs w:val="22"/>
        </w:rPr>
        <w:t>-Seguin, Peter Schreier, Alan Gilbert and Jacques Lacombe</w:t>
      </w:r>
      <w:r w:rsidR="005026C2" w:rsidRPr="00F2146F">
        <w:rPr>
          <w:rFonts w:ascii="Century Schoolbook" w:hAnsi="Century Schoolbook"/>
          <w:sz w:val="22"/>
          <w:szCs w:val="22"/>
        </w:rPr>
        <w:t xml:space="preserve">. </w:t>
      </w:r>
    </w:p>
    <w:p w14:paraId="74DF0EE4" w14:textId="77777777" w:rsidR="00CE492D" w:rsidRPr="00F2146F" w:rsidRDefault="00CE492D" w:rsidP="00CE492D">
      <w:pPr>
        <w:pStyle w:val="NormalWeb"/>
        <w:spacing w:before="0" w:beforeAutospacing="0" w:after="0" w:afterAutospacing="0"/>
        <w:rPr>
          <w:rFonts w:ascii="Century Schoolbook" w:hAnsi="Century Schoolbook"/>
          <w:sz w:val="22"/>
          <w:szCs w:val="22"/>
        </w:rPr>
      </w:pPr>
    </w:p>
    <w:p w14:paraId="1BB2FFF1" w14:textId="3B125987" w:rsidR="00CE492D" w:rsidRPr="00E940D0" w:rsidRDefault="00CE492D" w:rsidP="00CE492D">
      <w:pPr>
        <w:pStyle w:val="NormalWeb"/>
        <w:spacing w:before="0" w:beforeAutospacing="0" w:after="0" w:afterAutospacing="0"/>
        <w:rPr>
          <w:rFonts w:ascii="Century Schoolbook" w:hAnsi="Century Schoolbook"/>
          <w:sz w:val="22"/>
          <w:szCs w:val="22"/>
        </w:rPr>
      </w:pPr>
      <w:r w:rsidRPr="00F2146F">
        <w:rPr>
          <w:rFonts w:ascii="Century Schoolbook" w:hAnsi="Century Schoolbook"/>
          <w:sz w:val="22"/>
          <w:szCs w:val="22"/>
        </w:rPr>
        <w:t xml:space="preserve">Mr. Robertson was the Robert P. Fountain Scholar at the Oberlin Conservatory of Music, earning a degree in Organ Performance. While at the Oberlin Conservatory he conducted the Oberlin College Choir, College Singers, Musical Union, Conservatory Orchestra and Chamber Orchestra. </w:t>
      </w:r>
    </w:p>
    <w:p w14:paraId="17000C49" w14:textId="77777777" w:rsidR="00CE492D" w:rsidRPr="00E940D0" w:rsidRDefault="00CE492D" w:rsidP="00CE492D">
      <w:pPr>
        <w:pStyle w:val="NormalWeb"/>
        <w:spacing w:before="0" w:beforeAutospacing="0" w:after="0" w:afterAutospacing="0"/>
        <w:rPr>
          <w:rFonts w:ascii="Century Schoolbook" w:hAnsi="Century Schoolbook"/>
          <w:sz w:val="22"/>
          <w:szCs w:val="22"/>
        </w:rPr>
      </w:pPr>
    </w:p>
    <w:p w14:paraId="085FB050" w14:textId="77777777" w:rsidR="00B072DA" w:rsidRPr="00E940D0" w:rsidRDefault="00B072DA" w:rsidP="00B072DA">
      <w:pPr>
        <w:pStyle w:val="NormalWeb"/>
        <w:spacing w:before="0" w:beforeAutospacing="0" w:after="0" w:afterAutospacing="0"/>
        <w:rPr>
          <w:rFonts w:ascii="Century Schoolbook" w:hAnsi="Century Schoolbook"/>
          <w:sz w:val="22"/>
          <w:szCs w:val="22"/>
        </w:rPr>
      </w:pPr>
      <w:r w:rsidRPr="00E940D0">
        <w:rPr>
          <w:rFonts w:ascii="Century Schoolbook" w:hAnsi="Century Schoolbook"/>
          <w:sz w:val="22"/>
          <w:szCs w:val="22"/>
        </w:rPr>
        <w:t>Ro</w:t>
      </w:r>
      <w:r w:rsidR="00E940D0">
        <w:rPr>
          <w:rFonts w:ascii="Century Schoolbook" w:hAnsi="Century Schoolbook"/>
          <w:sz w:val="22"/>
          <w:szCs w:val="22"/>
        </w:rPr>
        <w:t>bertson received his M.Mus. in c</w:t>
      </w:r>
      <w:r w:rsidRPr="00E940D0">
        <w:rPr>
          <w:rFonts w:ascii="Century Schoolbook" w:hAnsi="Century Schoolbook"/>
          <w:sz w:val="22"/>
          <w:szCs w:val="22"/>
        </w:rPr>
        <w:t>onducting from Westminster Choir College where he studied wit</w:t>
      </w:r>
      <w:r w:rsidR="00E940D0" w:rsidRPr="00E940D0">
        <w:rPr>
          <w:rFonts w:ascii="Century Schoolbook" w:hAnsi="Century Schoolbook"/>
          <w:sz w:val="22"/>
          <w:szCs w:val="22"/>
        </w:rPr>
        <w:t xml:space="preserve">h Andrew </w:t>
      </w:r>
      <w:proofErr w:type="spellStart"/>
      <w:r w:rsidR="00E940D0" w:rsidRPr="00E940D0">
        <w:rPr>
          <w:rFonts w:ascii="Century Schoolbook" w:hAnsi="Century Schoolbook"/>
          <w:sz w:val="22"/>
          <w:szCs w:val="22"/>
        </w:rPr>
        <w:t>Megill</w:t>
      </w:r>
      <w:proofErr w:type="spellEnd"/>
      <w:r w:rsidR="00E940D0" w:rsidRPr="00E940D0">
        <w:rPr>
          <w:rFonts w:ascii="Century Schoolbook" w:hAnsi="Century Schoolbook"/>
          <w:sz w:val="22"/>
          <w:szCs w:val="22"/>
        </w:rPr>
        <w:t xml:space="preserve"> and Joe Miller. </w:t>
      </w:r>
      <w:r w:rsidR="00E940D0">
        <w:rPr>
          <w:rFonts w:ascii="Century Schoolbook" w:hAnsi="Century Schoolbook"/>
          <w:sz w:val="22"/>
          <w:szCs w:val="22"/>
        </w:rPr>
        <w:t>He</w:t>
      </w:r>
      <w:r w:rsidR="00E940D0" w:rsidRPr="00E940D0">
        <w:rPr>
          <w:rFonts w:ascii="Century Schoolbook" w:hAnsi="Century Schoolbook"/>
          <w:sz w:val="22"/>
          <w:szCs w:val="22"/>
        </w:rPr>
        <w:t xml:space="preserve"> has also worked with such luminary conductors as Norman Scribner, Stan </w:t>
      </w:r>
      <w:proofErr w:type="spellStart"/>
      <w:r w:rsidR="00E940D0" w:rsidRPr="00E940D0">
        <w:rPr>
          <w:rFonts w:ascii="Century Schoolbook" w:hAnsi="Century Schoolbook"/>
          <w:sz w:val="22"/>
          <w:szCs w:val="22"/>
        </w:rPr>
        <w:t>Engebretson</w:t>
      </w:r>
      <w:proofErr w:type="spellEnd"/>
      <w:r w:rsidR="00E940D0" w:rsidRPr="00E940D0">
        <w:rPr>
          <w:rFonts w:ascii="Century Schoolbook" w:hAnsi="Century Schoolbook"/>
          <w:sz w:val="22"/>
          <w:szCs w:val="22"/>
        </w:rPr>
        <w:t xml:space="preserve">, Robert Spano, Joseph </w:t>
      </w:r>
      <w:proofErr w:type="spellStart"/>
      <w:r w:rsidR="00E940D0" w:rsidRPr="00E940D0">
        <w:rPr>
          <w:rFonts w:ascii="Century Schoolbook" w:hAnsi="Century Schoolbook"/>
          <w:sz w:val="22"/>
          <w:szCs w:val="22"/>
        </w:rPr>
        <w:t>Flummerfelt</w:t>
      </w:r>
      <w:proofErr w:type="spellEnd"/>
      <w:r w:rsidR="00E940D0" w:rsidRPr="00E940D0">
        <w:rPr>
          <w:rFonts w:ascii="Century Schoolbook" w:hAnsi="Century Schoolbook"/>
          <w:sz w:val="22"/>
          <w:szCs w:val="22"/>
        </w:rPr>
        <w:t xml:space="preserve">, Gary </w:t>
      </w:r>
      <w:proofErr w:type="spellStart"/>
      <w:r w:rsidR="00E940D0" w:rsidRPr="00E940D0">
        <w:rPr>
          <w:rFonts w:ascii="Century Schoolbook" w:hAnsi="Century Schoolbook"/>
          <w:sz w:val="22"/>
          <w:szCs w:val="22"/>
        </w:rPr>
        <w:t>Graden</w:t>
      </w:r>
      <w:proofErr w:type="spellEnd"/>
      <w:r w:rsidR="00E940D0" w:rsidRPr="00E940D0">
        <w:rPr>
          <w:rFonts w:ascii="Century Schoolbook" w:hAnsi="Century Schoolbook"/>
          <w:sz w:val="22"/>
          <w:szCs w:val="22"/>
        </w:rPr>
        <w:t xml:space="preserve"> and JoAnn </w:t>
      </w:r>
      <w:proofErr w:type="spellStart"/>
      <w:r w:rsidR="00E940D0" w:rsidRPr="00E940D0">
        <w:rPr>
          <w:rFonts w:ascii="Century Schoolbook" w:hAnsi="Century Schoolbook"/>
          <w:sz w:val="22"/>
          <w:szCs w:val="22"/>
        </w:rPr>
        <w:t>Falletta</w:t>
      </w:r>
      <w:proofErr w:type="spellEnd"/>
      <w:r w:rsidR="00E940D0" w:rsidRPr="00E940D0">
        <w:rPr>
          <w:rFonts w:ascii="Century Schoolbook" w:hAnsi="Century Schoolbook"/>
          <w:sz w:val="22"/>
          <w:szCs w:val="22"/>
        </w:rPr>
        <w:t>.</w:t>
      </w:r>
    </w:p>
    <w:p w14:paraId="7B322C7E" w14:textId="77777777" w:rsidR="00547A77" w:rsidRPr="00E940D0" w:rsidRDefault="00547A77">
      <w:pPr>
        <w:rPr>
          <w:rFonts w:ascii="Century Schoolbook" w:hAnsi="Century Schoolbook"/>
        </w:rPr>
      </w:pPr>
    </w:p>
    <w:p w14:paraId="1700692E" w14:textId="03F0D189" w:rsidR="00E940D0" w:rsidRPr="00E940D0" w:rsidRDefault="00A875B2" w:rsidP="00E940D0">
      <w:pPr>
        <w:pStyle w:val="NormalWeb"/>
        <w:spacing w:before="0" w:beforeAutospacing="0" w:after="0" w:afterAutospacing="0"/>
        <w:rPr>
          <w:rFonts w:ascii="Century Schoolbook" w:hAnsi="Century Schoolbook"/>
          <w:sz w:val="22"/>
          <w:szCs w:val="22"/>
        </w:rPr>
      </w:pPr>
      <w:r>
        <w:rPr>
          <w:rFonts w:ascii="Century Schoolbook" w:hAnsi="Century Schoolbook"/>
          <w:sz w:val="22"/>
          <w:szCs w:val="22"/>
        </w:rPr>
        <w:t>A Washington, DC native, Robertson serves as Director of Music at Bradley Hills Church, in Bethesda, M</w:t>
      </w:r>
      <w:r w:rsidR="009F39D4">
        <w:rPr>
          <w:rFonts w:ascii="Century Schoolbook" w:hAnsi="Century Schoolbook"/>
          <w:sz w:val="22"/>
          <w:szCs w:val="22"/>
        </w:rPr>
        <w:t>D</w:t>
      </w:r>
      <w:r w:rsidR="001F60D5">
        <w:rPr>
          <w:rFonts w:ascii="Century Schoolbook" w:hAnsi="Century Schoolbook"/>
          <w:sz w:val="22"/>
          <w:szCs w:val="22"/>
        </w:rPr>
        <w:t>.</w:t>
      </w:r>
      <w:r>
        <w:rPr>
          <w:rFonts w:ascii="Century Schoolbook" w:hAnsi="Century Schoolbook"/>
          <w:sz w:val="22"/>
          <w:szCs w:val="22"/>
        </w:rPr>
        <w:t xml:space="preserve"> </w:t>
      </w:r>
      <w:r w:rsidR="00E940D0" w:rsidRPr="00E940D0">
        <w:rPr>
          <w:rFonts w:ascii="Century Schoolbook" w:hAnsi="Century Schoolbook"/>
          <w:sz w:val="22"/>
          <w:szCs w:val="22"/>
        </w:rPr>
        <w:t xml:space="preserve">Additionally active as an organist, Mr. Robertson has performed throughout the United States and in Western Europe. </w:t>
      </w:r>
    </w:p>
    <w:p w14:paraId="68652AFD" w14:textId="77777777" w:rsidR="00E940D0" w:rsidRPr="00F2146F" w:rsidRDefault="00E940D0">
      <w:pPr>
        <w:rPr>
          <w:rFonts w:ascii="Century Schoolbook" w:hAnsi="Century Schoolbook"/>
        </w:rPr>
      </w:pPr>
    </w:p>
    <w:sectPr w:rsidR="00E940D0" w:rsidRPr="00F2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2D"/>
    <w:rsid w:val="001F60D5"/>
    <w:rsid w:val="00201C98"/>
    <w:rsid w:val="00225AEE"/>
    <w:rsid w:val="00230C60"/>
    <w:rsid w:val="0034482A"/>
    <w:rsid w:val="00455A73"/>
    <w:rsid w:val="005026C2"/>
    <w:rsid w:val="00547A77"/>
    <w:rsid w:val="00634DB5"/>
    <w:rsid w:val="0073172D"/>
    <w:rsid w:val="0081002A"/>
    <w:rsid w:val="00900EB8"/>
    <w:rsid w:val="00902D33"/>
    <w:rsid w:val="0096558F"/>
    <w:rsid w:val="009F39D4"/>
    <w:rsid w:val="00A22F63"/>
    <w:rsid w:val="00A33BD8"/>
    <w:rsid w:val="00A875B2"/>
    <w:rsid w:val="00B072DA"/>
    <w:rsid w:val="00BD2AC2"/>
    <w:rsid w:val="00CE4036"/>
    <w:rsid w:val="00CE492D"/>
    <w:rsid w:val="00D61069"/>
    <w:rsid w:val="00D8282D"/>
    <w:rsid w:val="00E53776"/>
    <w:rsid w:val="00E940D0"/>
    <w:rsid w:val="00EB45A2"/>
    <w:rsid w:val="00F2146F"/>
    <w:rsid w:val="64FE9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EDC0"/>
  <w15:chartTrackingRefBased/>
  <w15:docId w15:val="{C658DA11-C240-42F3-AD78-4EA9B97F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92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203">
      <w:bodyDiv w:val="1"/>
      <w:marLeft w:val="0"/>
      <w:marRight w:val="0"/>
      <w:marTop w:val="0"/>
      <w:marBottom w:val="0"/>
      <w:divBdr>
        <w:top w:val="none" w:sz="0" w:space="0" w:color="auto"/>
        <w:left w:val="none" w:sz="0" w:space="0" w:color="auto"/>
        <w:bottom w:val="none" w:sz="0" w:space="0" w:color="auto"/>
        <w:right w:val="none" w:sz="0" w:space="0" w:color="auto"/>
      </w:divBdr>
    </w:div>
    <w:div w:id="699087082">
      <w:bodyDiv w:val="1"/>
      <w:marLeft w:val="0"/>
      <w:marRight w:val="0"/>
      <w:marTop w:val="0"/>
      <w:marBottom w:val="0"/>
      <w:divBdr>
        <w:top w:val="none" w:sz="0" w:space="0" w:color="auto"/>
        <w:left w:val="none" w:sz="0" w:space="0" w:color="auto"/>
        <w:bottom w:val="none" w:sz="0" w:space="0" w:color="auto"/>
        <w:right w:val="none" w:sz="0" w:space="0" w:color="auto"/>
      </w:divBdr>
    </w:div>
    <w:div w:id="1230846850">
      <w:bodyDiv w:val="1"/>
      <w:marLeft w:val="0"/>
      <w:marRight w:val="0"/>
      <w:marTop w:val="0"/>
      <w:marBottom w:val="0"/>
      <w:divBdr>
        <w:top w:val="none" w:sz="0" w:space="0" w:color="auto"/>
        <w:left w:val="none" w:sz="0" w:space="0" w:color="auto"/>
        <w:bottom w:val="none" w:sz="0" w:space="0" w:color="auto"/>
        <w:right w:val="none" w:sz="0" w:space="0" w:color="auto"/>
      </w:divBdr>
    </w:div>
    <w:div w:id="16835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Robertson</dc:creator>
  <cp:keywords/>
  <dc:description/>
  <cp:lastModifiedBy>Microsoft Office User</cp:lastModifiedBy>
  <cp:revision>4</cp:revision>
  <dcterms:created xsi:type="dcterms:W3CDTF">2019-07-02T23:01:00Z</dcterms:created>
  <dcterms:modified xsi:type="dcterms:W3CDTF">2019-07-03T15:24:00Z</dcterms:modified>
</cp:coreProperties>
</file>